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D" w:rsidRPr="00097290" w:rsidRDefault="005737BB" w:rsidP="00573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90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экзамену </w:t>
      </w:r>
    </w:p>
    <w:p w:rsidR="00204F51" w:rsidRDefault="00204F51" w:rsidP="00204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2A5">
        <w:rPr>
          <w:rFonts w:ascii="Times New Roman" w:hAnsi="Times New Roman" w:cs="Times New Roman"/>
          <w:b/>
          <w:sz w:val="28"/>
          <w:szCs w:val="28"/>
        </w:rPr>
        <w:t>ПМ 04</w:t>
      </w:r>
      <w:r w:rsidR="005737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Профилактическая деятельность</w:t>
      </w:r>
    </w:p>
    <w:p w:rsidR="001D72A5" w:rsidRDefault="001D72A5" w:rsidP="001D7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Раздел: Профилактика в терапии</w:t>
      </w:r>
    </w:p>
    <w:p w:rsidR="00070619" w:rsidRPr="00097290" w:rsidRDefault="00070619" w:rsidP="001B58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7290">
        <w:rPr>
          <w:rFonts w:ascii="Times New Roman" w:hAnsi="Times New Roman" w:cs="Times New Roman"/>
          <w:bCs/>
          <w:sz w:val="28"/>
          <w:szCs w:val="28"/>
        </w:rPr>
        <w:t>Профилактика болезней системы кровообращения</w:t>
      </w:r>
    </w:p>
    <w:p w:rsidR="00070619" w:rsidRPr="00097290" w:rsidRDefault="00070619" w:rsidP="001B58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7290">
        <w:rPr>
          <w:rFonts w:ascii="Times New Roman" w:hAnsi="Times New Roman" w:cs="Times New Roman"/>
          <w:bCs/>
          <w:sz w:val="28"/>
          <w:szCs w:val="28"/>
        </w:rPr>
        <w:t>Профилактика болезней органов дыхания</w:t>
      </w:r>
    </w:p>
    <w:p w:rsidR="00070619" w:rsidRPr="00097290" w:rsidRDefault="00070619" w:rsidP="001B58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7290">
        <w:rPr>
          <w:rFonts w:ascii="Times New Roman" w:hAnsi="Times New Roman" w:cs="Times New Roman"/>
          <w:bCs/>
          <w:sz w:val="28"/>
          <w:szCs w:val="28"/>
        </w:rPr>
        <w:t>Профилактика болезней органов пищеварения</w:t>
      </w:r>
    </w:p>
    <w:p w:rsidR="00070619" w:rsidRPr="00097290" w:rsidRDefault="00070619" w:rsidP="001B58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7290">
        <w:rPr>
          <w:rFonts w:ascii="Times New Roman" w:hAnsi="Times New Roman" w:cs="Times New Roman"/>
          <w:bCs/>
          <w:sz w:val="28"/>
          <w:szCs w:val="28"/>
        </w:rPr>
        <w:t>Профилактика болезней почек и мочевыводящих путей</w:t>
      </w:r>
    </w:p>
    <w:p w:rsidR="00070619" w:rsidRPr="00097290" w:rsidRDefault="00070619" w:rsidP="001B58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7290">
        <w:rPr>
          <w:rFonts w:ascii="Times New Roman" w:hAnsi="Times New Roman" w:cs="Times New Roman"/>
          <w:bCs/>
          <w:sz w:val="28"/>
          <w:szCs w:val="28"/>
        </w:rPr>
        <w:t>Профилактика болезней крови и кроветворных органов.</w:t>
      </w:r>
    </w:p>
    <w:p w:rsidR="00070619" w:rsidRPr="00097290" w:rsidRDefault="00070619" w:rsidP="001B58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7290">
        <w:rPr>
          <w:rFonts w:ascii="Times New Roman" w:hAnsi="Times New Roman" w:cs="Times New Roman"/>
          <w:bCs/>
          <w:sz w:val="28"/>
          <w:szCs w:val="28"/>
        </w:rPr>
        <w:t>Профилактика аллергических болезней. Профилактика болезней костно-мышечной системы и соединительной ткани</w:t>
      </w:r>
    </w:p>
    <w:p w:rsidR="00070619" w:rsidRPr="00097290" w:rsidRDefault="00070619" w:rsidP="001B58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7290">
        <w:rPr>
          <w:rFonts w:ascii="Times New Roman" w:hAnsi="Times New Roman" w:cs="Times New Roman"/>
          <w:bCs/>
          <w:sz w:val="28"/>
          <w:szCs w:val="28"/>
        </w:rPr>
        <w:t>Профилактика болезней эндокринной системы, расстройств питания и нарушений обмена веществ.</w:t>
      </w:r>
    </w:p>
    <w:p w:rsidR="00070619" w:rsidRPr="00097290" w:rsidRDefault="00070619" w:rsidP="001B58A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7290">
        <w:rPr>
          <w:rFonts w:ascii="Times New Roman" w:hAnsi="Times New Roman" w:cs="Times New Roman"/>
          <w:sz w:val="28"/>
          <w:szCs w:val="24"/>
        </w:rPr>
        <w:t>Нормативные правовые акты, регламентирующие профилактику болезней внутренних органов и систем.</w:t>
      </w:r>
    </w:p>
    <w:p w:rsidR="00070619" w:rsidRPr="00097290" w:rsidRDefault="00070619" w:rsidP="001B58A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7290">
        <w:rPr>
          <w:rFonts w:ascii="Times New Roman" w:hAnsi="Times New Roman" w:cs="Times New Roman"/>
          <w:sz w:val="28"/>
          <w:szCs w:val="24"/>
        </w:rPr>
        <w:t>Факторы риска развития болезней.</w:t>
      </w:r>
    </w:p>
    <w:p w:rsidR="00070619" w:rsidRPr="00097290" w:rsidRDefault="00070619" w:rsidP="001B58A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7290">
        <w:rPr>
          <w:rFonts w:ascii="Times New Roman" w:hAnsi="Times New Roman" w:cs="Times New Roman"/>
          <w:sz w:val="28"/>
          <w:szCs w:val="24"/>
        </w:rPr>
        <w:t>Технологии первичной и вторичной профилактики.</w:t>
      </w:r>
    </w:p>
    <w:p w:rsidR="00070619" w:rsidRPr="00097290" w:rsidRDefault="00070619" w:rsidP="001B58A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7290">
        <w:rPr>
          <w:rFonts w:ascii="Times New Roman" w:hAnsi="Times New Roman" w:cs="Times New Roman"/>
          <w:sz w:val="28"/>
          <w:szCs w:val="24"/>
        </w:rPr>
        <w:t>Немедикаментозные методы и медикаментозные методы профилактического воздействия на пациента.</w:t>
      </w:r>
    </w:p>
    <w:p w:rsidR="00070619" w:rsidRPr="00BA028B" w:rsidRDefault="00070619" w:rsidP="001B58A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97290">
        <w:rPr>
          <w:rFonts w:ascii="Times New Roman" w:hAnsi="Times New Roman" w:cs="Times New Roman"/>
          <w:sz w:val="28"/>
          <w:szCs w:val="24"/>
        </w:rPr>
        <w:t>Роль фельдшера в организации и проведении профилактики на закрепленном участке</w:t>
      </w:r>
      <w:r w:rsidR="00097290" w:rsidRPr="00097290">
        <w:rPr>
          <w:rFonts w:ascii="Times New Roman" w:hAnsi="Times New Roman" w:cs="Times New Roman"/>
          <w:sz w:val="28"/>
          <w:szCs w:val="24"/>
        </w:rPr>
        <w:t>.</w:t>
      </w:r>
    </w:p>
    <w:p w:rsidR="001D72A5" w:rsidRDefault="001D72A5" w:rsidP="0069230A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Раздел: Профилактика в педиатрии</w:t>
      </w:r>
    </w:p>
    <w:p w:rsidR="00BA028B" w:rsidRPr="00BA028B" w:rsidRDefault="00BA028B" w:rsidP="00BA028B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8B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здравоохранения РФ от 21 марта 2014 г. № 125н.</w:t>
      </w:r>
      <w:r w:rsidRPr="00BA02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28B" w:rsidRPr="00BA028B" w:rsidRDefault="00BA028B" w:rsidP="00BA028B">
      <w:pPr>
        <w:spacing w:after="0"/>
        <w:ind w:left="709"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8B">
        <w:rPr>
          <w:rFonts w:ascii="Times New Roman" w:eastAsia="Calibri" w:hAnsi="Times New Roman" w:cs="Times New Roman"/>
          <w:sz w:val="28"/>
          <w:szCs w:val="28"/>
        </w:rPr>
        <w:t>Национальный календарь профилактических прививок (категория и возраст детей, подлежащих обязательной вакцинации; наименование профилактической прививки).</w:t>
      </w:r>
    </w:p>
    <w:p w:rsidR="00BA028B" w:rsidRPr="00BA028B" w:rsidRDefault="00BA028B" w:rsidP="00BA028B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8B">
        <w:rPr>
          <w:rFonts w:ascii="Times New Roman" w:eastAsia="Calibri" w:hAnsi="Times New Roman" w:cs="Times New Roman"/>
          <w:bCs/>
          <w:sz w:val="28"/>
          <w:szCs w:val="28"/>
        </w:rPr>
        <w:t xml:space="preserve">Характеристика медицинских </w:t>
      </w:r>
      <w:r w:rsidRPr="00BA028B">
        <w:rPr>
          <w:rFonts w:ascii="Times New Roman" w:eastAsia="Calibri" w:hAnsi="Times New Roman" w:cs="Times New Roman"/>
          <w:sz w:val="28"/>
          <w:szCs w:val="28"/>
        </w:rPr>
        <w:t>иммунобиологических препаратов</w:t>
      </w:r>
      <w:r w:rsidRPr="00BA028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A028B" w:rsidRPr="00BA028B" w:rsidRDefault="00BA028B" w:rsidP="00BA028B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8B">
        <w:rPr>
          <w:rFonts w:ascii="Times New Roman" w:eastAsia="Calibri" w:hAnsi="Times New Roman" w:cs="Times New Roman"/>
          <w:sz w:val="28"/>
          <w:szCs w:val="28"/>
        </w:rPr>
        <w:t>Способы введения МИБП.</w:t>
      </w:r>
    </w:p>
    <w:p w:rsidR="00BA028B" w:rsidRPr="00BA028B" w:rsidRDefault="00BA028B" w:rsidP="00BA028B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8B">
        <w:rPr>
          <w:rFonts w:ascii="Times New Roman" w:eastAsia="Calibri" w:hAnsi="Times New Roman" w:cs="Times New Roman"/>
          <w:sz w:val="28"/>
          <w:szCs w:val="28"/>
        </w:rPr>
        <w:t>Транспортирование и хранение МИБП на 4-ом уровне «</w:t>
      </w:r>
      <w:proofErr w:type="spellStart"/>
      <w:r w:rsidRPr="00BA028B">
        <w:rPr>
          <w:rFonts w:ascii="Times New Roman" w:eastAsia="Calibri" w:hAnsi="Times New Roman" w:cs="Times New Roman"/>
          <w:sz w:val="28"/>
          <w:szCs w:val="28"/>
        </w:rPr>
        <w:t>холодовой</w:t>
      </w:r>
      <w:proofErr w:type="spellEnd"/>
      <w:r w:rsidRPr="00BA028B">
        <w:rPr>
          <w:rFonts w:ascii="Times New Roman" w:eastAsia="Calibri" w:hAnsi="Times New Roman" w:cs="Times New Roman"/>
          <w:sz w:val="28"/>
          <w:szCs w:val="28"/>
        </w:rPr>
        <w:t xml:space="preserve"> цепи».</w:t>
      </w:r>
    </w:p>
    <w:p w:rsidR="00BA028B" w:rsidRPr="00BA028B" w:rsidRDefault="00BA028B" w:rsidP="00BA028B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8B">
        <w:rPr>
          <w:rFonts w:ascii="Times New Roman" w:eastAsia="Calibri" w:hAnsi="Times New Roman" w:cs="Times New Roman"/>
          <w:sz w:val="28"/>
          <w:szCs w:val="28"/>
        </w:rPr>
        <w:t>Порядок регистрации профилактических прививок, учетные формы медицинских документов</w:t>
      </w:r>
      <w:r w:rsidRPr="00BA02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детей и подростков по иммунопрофилактике.</w:t>
      </w:r>
    </w:p>
    <w:p w:rsidR="00BA028B" w:rsidRPr="00BA028B" w:rsidRDefault="00BA028B" w:rsidP="00BA028B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8B">
        <w:rPr>
          <w:rFonts w:ascii="Times New Roman" w:eastAsia="Calibri" w:hAnsi="Times New Roman" w:cs="Times New Roman"/>
          <w:sz w:val="28"/>
          <w:szCs w:val="28"/>
        </w:rPr>
        <w:t>Моновакцины и комбинированные вакцины, используемые для вакцинации и ревакцинации в РФ (форма выпуска, условия хранения, способ и место введения, сроки и условия хранения вскрытой вакцины).</w:t>
      </w:r>
    </w:p>
    <w:p w:rsidR="00BA028B" w:rsidRPr="00BA028B" w:rsidRDefault="00BA028B" w:rsidP="00BA028B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8B">
        <w:rPr>
          <w:rFonts w:ascii="Times New Roman" w:eastAsia="Calibri" w:hAnsi="Times New Roman" w:cs="Times New Roman"/>
          <w:sz w:val="28"/>
          <w:szCs w:val="28"/>
        </w:rPr>
        <w:t>Планирование профилактических прививок здоровому ребенку.</w:t>
      </w:r>
    </w:p>
    <w:p w:rsidR="0069230A" w:rsidRDefault="00BA028B" w:rsidP="0069230A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8B">
        <w:rPr>
          <w:rFonts w:ascii="Times New Roman" w:eastAsia="Calibri" w:hAnsi="Times New Roman" w:cs="Times New Roman"/>
          <w:bCs/>
          <w:sz w:val="28"/>
          <w:szCs w:val="28"/>
        </w:rPr>
        <w:t xml:space="preserve">Поствакцинальные реакции (общие и местные). </w:t>
      </w:r>
      <w:r w:rsidRPr="00BA028B">
        <w:rPr>
          <w:rFonts w:ascii="Times New Roman" w:eastAsia="Calibri" w:hAnsi="Times New Roman" w:cs="Times New Roman"/>
          <w:bCs/>
          <w:iCs/>
          <w:sz w:val="28"/>
          <w:szCs w:val="28"/>
        </w:rPr>
        <w:t>Сроки появления общих вакцинальных реакций для инактивированных и живых вакцин. Особенности протекания вакцинального процесса при иммунизации живыми вакцинами. Наблюдение за привитым ребенком. Сроки патронажей после выполненной прививки.</w:t>
      </w:r>
    </w:p>
    <w:p w:rsidR="0069230A" w:rsidRDefault="00BA028B" w:rsidP="0069230A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30A">
        <w:rPr>
          <w:rFonts w:ascii="Times New Roman" w:eastAsia="Calibri" w:hAnsi="Times New Roman" w:cs="Times New Roman"/>
          <w:sz w:val="28"/>
          <w:szCs w:val="28"/>
        </w:rPr>
        <w:t xml:space="preserve">Группы риска детей по поствакцинальным осложнениям. </w:t>
      </w:r>
    </w:p>
    <w:p w:rsidR="0069230A" w:rsidRDefault="00BA028B" w:rsidP="0069230A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30A">
        <w:rPr>
          <w:rFonts w:ascii="Times New Roman" w:eastAsia="Calibri" w:hAnsi="Times New Roman" w:cs="Times New Roman"/>
          <w:sz w:val="28"/>
          <w:szCs w:val="28"/>
        </w:rPr>
        <w:t>Минимальный интервал между введением разных вакцин.</w:t>
      </w:r>
    </w:p>
    <w:p w:rsidR="0069230A" w:rsidRDefault="00BA028B" w:rsidP="0069230A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30A">
        <w:rPr>
          <w:rFonts w:ascii="Times New Roman" w:eastAsia="Calibri" w:hAnsi="Times New Roman" w:cs="Times New Roman"/>
          <w:sz w:val="28"/>
          <w:szCs w:val="28"/>
        </w:rPr>
        <w:lastRenderedPageBreak/>
        <w:t>Техника внутримышечного и подкожного введения вакцин и анатоксинов детям в различные возрастные периоды.</w:t>
      </w:r>
    </w:p>
    <w:p w:rsidR="0069230A" w:rsidRDefault="00BA028B" w:rsidP="0069230A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30A">
        <w:rPr>
          <w:rFonts w:ascii="Times New Roman" w:eastAsia="Calibri" w:hAnsi="Times New Roman" w:cs="Times New Roman"/>
          <w:sz w:val="28"/>
          <w:szCs w:val="28"/>
        </w:rPr>
        <w:t>Критерии здоровья, группы здоровья, комплексная оценка состояния здоровья детей и подростков. Цветовые рейтеры групп здоровья. Группы диспансерного наблюдения.</w:t>
      </w:r>
    </w:p>
    <w:p w:rsidR="00BA028B" w:rsidRPr="0069230A" w:rsidRDefault="00BA028B" w:rsidP="0069230A">
      <w:pPr>
        <w:numPr>
          <w:ilvl w:val="0"/>
          <w:numId w:val="11"/>
        </w:numPr>
        <w:spacing w:after="0"/>
        <w:ind w:right="-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30A">
        <w:rPr>
          <w:rFonts w:ascii="Times New Roman" w:eastAsia="Calibri" w:hAnsi="Times New Roman" w:cs="Times New Roman"/>
          <w:sz w:val="28"/>
          <w:szCs w:val="28"/>
        </w:rPr>
        <w:t>Порядок прохождения несовершеннолетними медицинских осмотров (Приказ МЗ РФ от 21.12.2012г. №1346н): возрастные периоды, перечень исследований при проведении медицинских осмотров.</w:t>
      </w:r>
    </w:p>
    <w:p w:rsidR="00BA028B" w:rsidRDefault="00BA028B" w:rsidP="001D7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29A0" w:rsidRPr="0087490E" w:rsidRDefault="0069230A" w:rsidP="00874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Раздел: П</w:t>
      </w:r>
      <w:r w:rsidR="001D72A5">
        <w:rPr>
          <w:rFonts w:ascii="Times New Roman" w:hAnsi="Times New Roman" w:cs="Times New Roman"/>
          <w:b/>
          <w:bCs/>
          <w:sz w:val="28"/>
          <w:szCs w:val="28"/>
        </w:rPr>
        <w:t>рофилактика при инфекции</w:t>
      </w:r>
    </w:p>
    <w:p w:rsidR="0087490E" w:rsidRPr="0087490E" w:rsidRDefault="0087490E" w:rsidP="0087490E">
      <w:pPr>
        <w:pStyle w:val="a3"/>
        <w:numPr>
          <w:ilvl w:val="1"/>
          <w:numId w:val="19"/>
        </w:numPr>
        <w:spacing w:after="0"/>
        <w:ind w:left="1134" w:hanging="425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</w:pPr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 xml:space="preserve">Противоэпидемические мероприятия в очаге кишечных, воздушно-капельных инфекций, вирусных гепатитов, направленные на 3 звена </w:t>
      </w:r>
      <w:proofErr w:type="spellStart"/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>эпидпроцесса</w:t>
      </w:r>
      <w:proofErr w:type="spellEnd"/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>.</w:t>
      </w:r>
    </w:p>
    <w:p w:rsidR="0087490E" w:rsidRPr="0087490E" w:rsidRDefault="0087490E" w:rsidP="0087490E">
      <w:pPr>
        <w:pStyle w:val="a3"/>
        <w:numPr>
          <w:ilvl w:val="1"/>
          <w:numId w:val="19"/>
        </w:numPr>
        <w:spacing w:after="0"/>
        <w:ind w:left="1134" w:hanging="425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</w:pPr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 xml:space="preserve">Правила забора материала от больного на бактериологические, серологические, </w:t>
      </w:r>
      <w:proofErr w:type="spellStart"/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>бактериоскопические</w:t>
      </w:r>
      <w:proofErr w:type="spellEnd"/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 xml:space="preserve"> методы обследования.</w:t>
      </w:r>
    </w:p>
    <w:p w:rsidR="0087490E" w:rsidRPr="0087490E" w:rsidRDefault="0087490E" w:rsidP="0087490E">
      <w:pPr>
        <w:pStyle w:val="a3"/>
        <w:numPr>
          <w:ilvl w:val="1"/>
          <w:numId w:val="19"/>
        </w:numPr>
        <w:spacing w:after="0"/>
        <w:ind w:left="1134" w:hanging="425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</w:pPr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>Забор материала у больного с ООИ, доставка в лабораторию, написание направлений.</w:t>
      </w:r>
    </w:p>
    <w:p w:rsidR="0087490E" w:rsidRPr="0087490E" w:rsidRDefault="0087490E" w:rsidP="0087490E">
      <w:pPr>
        <w:pStyle w:val="a3"/>
        <w:numPr>
          <w:ilvl w:val="1"/>
          <w:numId w:val="19"/>
        </w:numPr>
        <w:spacing w:after="0"/>
        <w:ind w:left="1134" w:hanging="425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</w:pPr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>Заполнение медицинской документации на ФАП при появлении инфекционного больного.</w:t>
      </w:r>
    </w:p>
    <w:p w:rsidR="0087490E" w:rsidRPr="0087490E" w:rsidRDefault="0087490E" w:rsidP="0087490E">
      <w:pPr>
        <w:pStyle w:val="a3"/>
        <w:numPr>
          <w:ilvl w:val="1"/>
          <w:numId w:val="19"/>
        </w:numPr>
        <w:spacing w:after="0"/>
        <w:ind w:left="1134" w:hanging="425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</w:pPr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 xml:space="preserve">Начертить и заполнить лист наблюдения за </w:t>
      </w:r>
      <w:proofErr w:type="gramStart"/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>контактными</w:t>
      </w:r>
      <w:proofErr w:type="gramEnd"/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 xml:space="preserve"> в очаге ОКИ.</w:t>
      </w:r>
    </w:p>
    <w:p w:rsidR="0087490E" w:rsidRPr="0087490E" w:rsidRDefault="0087490E" w:rsidP="0087490E">
      <w:pPr>
        <w:pStyle w:val="a3"/>
        <w:numPr>
          <w:ilvl w:val="1"/>
          <w:numId w:val="19"/>
        </w:numPr>
        <w:spacing w:after="0"/>
        <w:ind w:left="1134" w:hanging="425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</w:pPr>
      <w:r w:rsidRPr="0087490E">
        <w:rPr>
          <w:rFonts w:ascii="Times New Roman" w:eastAsia="Times New Roman" w:hAnsi="Times New Roman" w:cs="Arial Unicode MS"/>
          <w:sz w:val="28"/>
          <w:szCs w:val="28"/>
          <w:lang w:eastAsia="ru-RU" w:bidi="my-MM"/>
        </w:rPr>
        <w:t>Правила хранения и введения противодифтерийной сыворотки.</w:t>
      </w:r>
    </w:p>
    <w:p w:rsidR="0087490E" w:rsidRDefault="0087490E" w:rsidP="00E129A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90E" w:rsidRPr="0069230A" w:rsidRDefault="0087490E" w:rsidP="00E129A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2A5" w:rsidRDefault="001D72A5" w:rsidP="001D7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Раздел: Лечебное питание</w:t>
      </w:r>
    </w:p>
    <w:p w:rsidR="00570162" w:rsidRPr="00AE75AF" w:rsidRDefault="00570162" w:rsidP="00570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5AF">
        <w:rPr>
          <w:rFonts w:ascii="Times New Roman" w:hAnsi="Times New Roman" w:cs="Times New Roman"/>
          <w:sz w:val="28"/>
          <w:szCs w:val="28"/>
        </w:rPr>
        <w:t>Заменимые и незаменимые пищевые вещества</w:t>
      </w:r>
    </w:p>
    <w:p w:rsidR="00570162" w:rsidRDefault="00570162" w:rsidP="00570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питания (рациональное, лечебное и др.)</w:t>
      </w:r>
    </w:p>
    <w:p w:rsidR="00570162" w:rsidRDefault="00570162" w:rsidP="00570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рацион</w:t>
      </w:r>
    </w:p>
    <w:p w:rsidR="00570162" w:rsidRDefault="00570162" w:rsidP="00570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</w:t>
      </w:r>
    </w:p>
    <w:p w:rsidR="00570162" w:rsidRDefault="00570162" w:rsidP="00570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Пищевая пирамида</w:t>
      </w:r>
    </w:p>
    <w:p w:rsidR="00570162" w:rsidRDefault="00570162" w:rsidP="00570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здоровья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570162" w:rsidRDefault="00570162" w:rsidP="00570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неадекватности питания</w:t>
      </w:r>
    </w:p>
    <w:p w:rsidR="00570162" w:rsidRDefault="00570162" w:rsidP="00570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статус (оптимальный, избыточный, недостаточный)</w:t>
      </w:r>
    </w:p>
    <w:p w:rsidR="00570162" w:rsidRDefault="00570162" w:rsidP="005701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 профилактика (А.А. Королев «Гигиена питания», раздел Алиментарно-зависимые заболевания и их профилактика):</w:t>
      </w:r>
    </w:p>
    <w:p w:rsidR="00570162" w:rsidRDefault="00570162" w:rsidP="005701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Ожирения</w:t>
      </w:r>
    </w:p>
    <w:p w:rsidR="00570162" w:rsidRDefault="00570162" w:rsidP="005701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Сахарного диабета</w:t>
      </w:r>
    </w:p>
    <w:p w:rsidR="00570162" w:rsidRDefault="00570162" w:rsidP="005701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патологии</w:t>
      </w:r>
    </w:p>
    <w:p w:rsidR="00570162" w:rsidRDefault="00570162" w:rsidP="005701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Остеопороза </w:t>
      </w:r>
    </w:p>
    <w:p w:rsidR="00570162" w:rsidRPr="00AE75AF" w:rsidRDefault="00570162" w:rsidP="005701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Онкологических заболеваний</w:t>
      </w:r>
    </w:p>
    <w:p w:rsidR="00570162" w:rsidRDefault="00570162" w:rsidP="001D7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72A5" w:rsidRDefault="001D72A5" w:rsidP="001D7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Раздел: Профилактика ВБИ</w:t>
      </w:r>
    </w:p>
    <w:p w:rsidR="00A3323C" w:rsidRDefault="00A3323C" w:rsidP="001D7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323C" w:rsidRPr="00A3323C" w:rsidRDefault="00A3323C" w:rsidP="00A3323C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Понятие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ВБИ.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Критерии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отнесения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инфекции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к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группе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ВБИ.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Классификация и виды ВБИ.</w:t>
      </w:r>
    </w:p>
    <w:p w:rsidR="00A3323C" w:rsidRPr="00A3323C" w:rsidRDefault="00A3323C" w:rsidP="00A3323C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Эпидемический процесс ВБИ: источники и резервуары, м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еханизмы и пути передачи, группы и факторы риска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передачи.</w:t>
      </w:r>
    </w:p>
    <w:p w:rsidR="00A3323C" w:rsidRPr="00A3323C" w:rsidRDefault="00A3323C" w:rsidP="00A3323C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Профилактика  ВБИ  в ЛПУ.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Противоэпидемические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мероприятия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в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очаге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ОКИ.</w:t>
      </w:r>
    </w:p>
    <w:p w:rsidR="00A3323C" w:rsidRPr="00A3323C" w:rsidRDefault="00A3323C" w:rsidP="00A3323C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Профилактика  ВБИ  в ЛПУ.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Противоэпидемические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мероприятия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в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очаге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дифтерии.</w:t>
      </w:r>
    </w:p>
    <w:p w:rsidR="00A3323C" w:rsidRPr="00A3323C" w:rsidRDefault="00A3323C" w:rsidP="00A3323C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Профилактика  ВБИ  в ЛПУ.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Противоэпидемические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мероприятия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в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очаге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менингококковой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инфекции.</w:t>
      </w:r>
    </w:p>
    <w:p w:rsidR="00A3323C" w:rsidRPr="00A3323C" w:rsidRDefault="00A3323C" w:rsidP="00E129A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Действия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медицинского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персонала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ранении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колюще-режущим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инструментарием,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контаминированным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биологическими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жидкостями</w:t>
      </w:r>
    </w:p>
    <w:p w:rsidR="00A3323C" w:rsidRPr="00A3323C" w:rsidRDefault="00A3323C" w:rsidP="00E129A0">
      <w:pPr>
        <w:widowControl w:val="0"/>
        <w:numPr>
          <w:ilvl w:val="0"/>
          <w:numId w:val="13"/>
        </w:num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Действия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медицинского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персонала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попадании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биологических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жидкостей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незащищенную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кожу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</w:p>
    <w:p w:rsidR="00A3323C" w:rsidRPr="00A3323C" w:rsidRDefault="00A3323C" w:rsidP="00E129A0">
      <w:pPr>
        <w:widowControl w:val="0"/>
        <w:numPr>
          <w:ilvl w:val="0"/>
          <w:numId w:val="13"/>
        </w:numPr>
        <w:suppressAutoHyphens/>
        <w:autoSpaceDE w:val="0"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Действия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медицинского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персонала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попадании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биологических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жидкостей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на слизистую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глаз,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носа, рта</w:t>
      </w:r>
    </w:p>
    <w:p w:rsidR="00A3323C" w:rsidRPr="00A3323C" w:rsidRDefault="00A3323C" w:rsidP="00E129A0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Состав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аварийной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аптечки.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Обследование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участников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аварийной</w:t>
      </w:r>
      <w:r w:rsidRPr="00A3323C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A3323C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ситуации.</w:t>
      </w:r>
    </w:p>
    <w:p w:rsidR="001D72A5" w:rsidRDefault="001D72A5" w:rsidP="001D7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7BB" w:rsidRPr="001D72A5" w:rsidRDefault="001D72A5" w:rsidP="001D72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Раздел: Мониторинг здоровья</w:t>
      </w:r>
    </w:p>
    <w:p w:rsidR="00510431" w:rsidRDefault="00510431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Мониторинг здоровья. Определение и основные составляющие.</w:t>
      </w:r>
    </w:p>
    <w:p w:rsidR="00510431" w:rsidRDefault="008679CB" w:rsidP="00E129A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60CC">
        <w:rPr>
          <w:rFonts w:ascii="Times New Roman" w:eastAsia="Calibri" w:hAnsi="Times New Roman" w:cs="Times New Roman"/>
          <w:bCs/>
          <w:sz w:val="28"/>
          <w:szCs w:val="28"/>
        </w:rPr>
        <w:t>Методы исследования функционального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состояния сердечно</w:t>
      </w:r>
      <w:r w:rsidRPr="000760CC">
        <w:rPr>
          <w:rFonts w:ascii="Times New Roman" w:eastAsia="Calibri" w:hAnsi="Times New Roman" w:cs="Times New Roman"/>
          <w:bCs/>
          <w:sz w:val="28"/>
          <w:szCs w:val="28"/>
        </w:rPr>
        <w:t>сосудистой системы.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0431">
        <w:rPr>
          <w:rFonts w:ascii="Times New Roman" w:eastAsia="Calibri" w:hAnsi="Times New Roman" w:cs="Times New Roman"/>
          <w:bCs/>
          <w:sz w:val="28"/>
          <w:szCs w:val="28"/>
        </w:rPr>
        <w:t xml:space="preserve">Измерение частоты сердечных сокращений, артериального и пульсового давления. Проведение пробы Мартинета и Руфье. </w:t>
      </w:r>
      <w:r w:rsidR="00783B59">
        <w:rPr>
          <w:rFonts w:ascii="Times New Roman" w:eastAsia="Calibri" w:hAnsi="Times New Roman" w:cs="Times New Roman"/>
          <w:bCs/>
          <w:sz w:val="28"/>
          <w:szCs w:val="28"/>
        </w:rPr>
        <w:t>Расчет адаптационного потенциала.</w:t>
      </w:r>
    </w:p>
    <w:p w:rsidR="00783B59" w:rsidRPr="000760CC" w:rsidRDefault="00783B59" w:rsidP="00E129A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Выявление зависимости функционального состояния сердечно-сосудистой системы от образа жизни.</w:t>
      </w:r>
    </w:p>
    <w:p w:rsidR="00783B59" w:rsidRPr="00783B59" w:rsidRDefault="00783B59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0CC">
        <w:rPr>
          <w:rFonts w:ascii="Times New Roman" w:eastAsia="Calibri" w:hAnsi="Times New Roman" w:cs="Times New Roman"/>
          <w:bCs/>
          <w:sz w:val="28"/>
          <w:szCs w:val="28"/>
        </w:rPr>
        <w:t>Методы исследования функционального состояния вегетативной нервной системы.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Расчет вегетативного индекса по Баевскому.</w:t>
      </w:r>
    </w:p>
    <w:p w:rsidR="00783B59" w:rsidRPr="00783B59" w:rsidRDefault="00783B59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Выявление зависимости функционального состояния нервной системы от образа жизни.</w:t>
      </w:r>
    </w:p>
    <w:p w:rsidR="00783B59" w:rsidRDefault="00783B59" w:rsidP="00E129A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60CC">
        <w:rPr>
          <w:rFonts w:ascii="Times New Roman" w:eastAsia="Calibri" w:hAnsi="Times New Roman" w:cs="Times New Roman"/>
          <w:bCs/>
          <w:sz w:val="28"/>
          <w:szCs w:val="28"/>
        </w:rPr>
        <w:t>Методы исследования функционального состояния дыхательной системы.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Измерение дыхательного объема и частоты дыхания. Определение жизненной емкости легких.</w:t>
      </w:r>
    </w:p>
    <w:p w:rsidR="00783B59" w:rsidRPr="000760CC" w:rsidRDefault="00783B59" w:rsidP="00E129A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Выявление зависимости функционального состояния дыхательной системы от образа жизни человека.</w:t>
      </w:r>
    </w:p>
    <w:p w:rsidR="00783B59" w:rsidRDefault="00783B59" w:rsidP="00E129A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60CC">
        <w:rPr>
          <w:rFonts w:ascii="Times New Roman" w:eastAsia="Calibri" w:hAnsi="Times New Roman" w:cs="Times New Roman"/>
          <w:bCs/>
          <w:sz w:val="28"/>
          <w:szCs w:val="28"/>
        </w:rPr>
        <w:t>Методы исследования функционального состояния зрительного анализатора.</w:t>
      </w:r>
      <w:r w:rsidR="001267E3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Определение остроты зрения.</w:t>
      </w:r>
    </w:p>
    <w:p w:rsidR="00783B59" w:rsidRDefault="00783B59" w:rsidP="00E129A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Выявление зависимости функционального состояния зрительного анализатора от образа жизни.</w:t>
      </w:r>
    </w:p>
    <w:p w:rsidR="001267E3" w:rsidRPr="001267E3" w:rsidRDefault="001267E3" w:rsidP="00E129A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Методы исследования функционального состояния мышечного тонуса. Определение силы кисти.</w:t>
      </w:r>
    </w:p>
    <w:p w:rsidR="00510431" w:rsidRPr="00510431" w:rsidRDefault="00510431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31">
        <w:rPr>
          <w:rFonts w:ascii="Times New Roman" w:hAnsi="Times New Roman" w:cs="Times New Roman"/>
          <w:bCs/>
          <w:sz w:val="28"/>
          <w:szCs w:val="28"/>
        </w:rPr>
        <w:t>Элементы здорового образа жизни и гигиенического режима.</w:t>
      </w:r>
    </w:p>
    <w:p w:rsidR="00510431" w:rsidRPr="000760CC" w:rsidRDefault="00510431" w:rsidP="00E129A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60CC">
        <w:rPr>
          <w:rFonts w:ascii="Times New Roman" w:eastAsia="Calibri" w:hAnsi="Times New Roman" w:cs="Times New Roman"/>
          <w:bCs/>
          <w:sz w:val="28"/>
          <w:szCs w:val="28"/>
        </w:rPr>
        <w:t>Элементы рационального режима дня.</w:t>
      </w:r>
    </w:p>
    <w:p w:rsidR="00510431" w:rsidRDefault="00510431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31">
        <w:rPr>
          <w:rFonts w:ascii="Times New Roman" w:hAnsi="Times New Roman" w:cs="Times New Roman"/>
          <w:bCs/>
          <w:sz w:val="28"/>
          <w:szCs w:val="28"/>
        </w:rPr>
        <w:lastRenderedPageBreak/>
        <w:t>Значение сна для здоровья человека.</w:t>
      </w:r>
      <w:r w:rsidR="00783B59">
        <w:rPr>
          <w:rFonts w:ascii="Times New Roman" w:hAnsi="Times New Roman" w:cs="Times New Roman"/>
          <w:bCs/>
          <w:sz w:val="28"/>
          <w:szCs w:val="28"/>
        </w:rPr>
        <w:t xml:space="preserve"> Оптимальная продолжительность сна.</w:t>
      </w:r>
    </w:p>
    <w:p w:rsidR="00783B59" w:rsidRPr="00510431" w:rsidRDefault="00783B59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Pr="00783B59">
        <w:rPr>
          <w:rFonts w:ascii="Times New Roman" w:hAnsi="Times New Roman" w:cs="Times New Roman"/>
          <w:bCs/>
          <w:sz w:val="28"/>
          <w:szCs w:val="28"/>
        </w:rPr>
        <w:t>двигательной активности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здоровья человека. Оптимальная величина двигательной активности в течение суток.</w:t>
      </w:r>
    </w:p>
    <w:p w:rsidR="00510431" w:rsidRDefault="00510431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31">
        <w:rPr>
          <w:rFonts w:ascii="Times New Roman" w:hAnsi="Times New Roman" w:cs="Times New Roman"/>
          <w:bCs/>
          <w:sz w:val="28"/>
          <w:szCs w:val="28"/>
        </w:rPr>
        <w:t>Основы рационального питания.</w:t>
      </w:r>
    </w:p>
    <w:p w:rsidR="001267E3" w:rsidRPr="00510431" w:rsidRDefault="001267E3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Алиментарнозависимые заболевания </w:t>
      </w:r>
      <w:r w:rsidR="00A72B3D">
        <w:rPr>
          <w:rFonts w:ascii="Times New Roman" w:hAnsi="Times New Roman" w:cs="Times New Roman"/>
          <w:bCs/>
          <w:sz w:val="28"/>
          <w:szCs w:val="28"/>
        </w:rPr>
        <w:t>(заболевания, связанные с характером питания).</w:t>
      </w:r>
    </w:p>
    <w:p w:rsidR="00783B59" w:rsidRPr="00783B59" w:rsidRDefault="00783B59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Вредные привычки: алкоголизм, табакокурение, наркомания, употребление психоактивных веществ. Последствия. Методы профилактики.</w:t>
      </w:r>
    </w:p>
    <w:p w:rsidR="00510431" w:rsidRPr="00510431" w:rsidRDefault="00510431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31">
        <w:rPr>
          <w:rFonts w:ascii="Times New Roman" w:hAnsi="Times New Roman" w:cs="Times New Roman"/>
          <w:bCs/>
          <w:sz w:val="28"/>
          <w:szCs w:val="28"/>
        </w:rPr>
        <w:t>Санитарно-гигиенический режим в ЛПУ.</w:t>
      </w:r>
    </w:p>
    <w:p w:rsidR="00510431" w:rsidRPr="00510431" w:rsidRDefault="00510431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31">
        <w:rPr>
          <w:rFonts w:ascii="Times New Roman" w:hAnsi="Times New Roman" w:cs="Times New Roman"/>
          <w:bCs/>
          <w:sz w:val="28"/>
          <w:szCs w:val="28"/>
        </w:rPr>
        <w:t>Методы проведения профилактической работы среди населения.</w:t>
      </w:r>
    </w:p>
    <w:p w:rsidR="001D72A5" w:rsidRDefault="00510431" w:rsidP="00E129A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31">
        <w:rPr>
          <w:rFonts w:ascii="Times New Roman" w:hAnsi="Times New Roman" w:cs="Times New Roman"/>
          <w:bCs/>
          <w:sz w:val="28"/>
          <w:szCs w:val="28"/>
        </w:rPr>
        <w:t>Нормативная документация, регламентирующая правила проведения профилактических мероприятий среди населения.</w:t>
      </w:r>
    </w:p>
    <w:p w:rsidR="001D72A5" w:rsidRDefault="001D72A5" w:rsidP="001D72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2A5" w:rsidRDefault="001D72A5" w:rsidP="001D7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2A5">
        <w:rPr>
          <w:rFonts w:ascii="Times New Roman" w:hAnsi="Times New Roman" w:cs="Times New Roman"/>
          <w:b/>
          <w:bCs/>
          <w:sz w:val="28"/>
          <w:szCs w:val="28"/>
        </w:rPr>
        <w:t>Раздел: Школа здоровья педиатрия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Сроки проведения и цели дородовых патронажей. Рекомендации по режиму и питанию беременной женщины.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ind w:left="641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Факторы риска, группы риска, направленность риска и группы здоровья новорожденного. Организации медицинского наблюдения новорожденного в зависимости от выявленных групп риска.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профилактике и лечению </w:t>
      </w:r>
      <w:proofErr w:type="spellStart"/>
      <w:r w:rsidRPr="005D2598">
        <w:rPr>
          <w:rFonts w:ascii="Times New Roman" w:eastAsia="Times New Roman" w:hAnsi="Times New Roman" w:cs="Times New Roman"/>
          <w:sz w:val="28"/>
          <w:szCs w:val="28"/>
        </w:rPr>
        <w:t>гипогалактии</w:t>
      </w:r>
      <w:proofErr w:type="spellEnd"/>
      <w:r w:rsidRPr="005D2598">
        <w:rPr>
          <w:rFonts w:ascii="Times New Roman" w:eastAsia="Times New Roman" w:hAnsi="Times New Roman" w:cs="Times New Roman"/>
          <w:sz w:val="28"/>
          <w:szCs w:val="28"/>
        </w:rPr>
        <w:t>, преимуществах грудного вскармливания.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Правила кормления грудью, кормление новорожденного по требованию.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 xml:space="preserve">Расчет суточного и разового объема пищи новорожденному ребенку. 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Динамика прибавки массы тела и определение долженствующей массы тела ребенка на первом году жизни.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Объемный способ расчета суточного количества пищи ребенку 1 года жизни.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Частота кормления ребенка на 1 году жизни.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Максимальный суточный и разовый объем пищи у детей 1 года жизни;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Продукты-прикормы и блюда-прикормы. Виды, сроки, правила введения, приготовления, объемы.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Составление меню ребенку 1 года жизни на естественном, смешанном и искусственном вскармливании.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Признаки недокорма, проведение контрольного кормления и взвешивания, определение дозы докорма.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Правила приготовления и дачи докорма.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Причины развития, сроки появления и исчезновения, клинические симптомы, особенности ухода за ребенком при гормональном кризе новорожденного.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Комплексы массажа и гимнастических упражнений детям первого года жизни. Приемы массажа.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598">
        <w:rPr>
          <w:rFonts w:ascii="Times New Roman" w:eastAsia="Times New Roman" w:hAnsi="Times New Roman" w:cs="Times New Roman"/>
          <w:sz w:val="28"/>
          <w:szCs w:val="28"/>
        </w:rPr>
        <w:t>Профилактика рахита (специфическая и неспецифическая).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598">
        <w:rPr>
          <w:rFonts w:ascii="Times New Roman" w:eastAsia="Calibri" w:hAnsi="Times New Roman" w:cs="Times New Roman"/>
          <w:sz w:val="28"/>
          <w:szCs w:val="28"/>
        </w:rPr>
        <w:t xml:space="preserve">Ежедневный утренний туалет, подмывание, купание, пеленание новорожденного ребенка. </w:t>
      </w:r>
    </w:p>
    <w:p w:rsidR="005D2598" w:rsidRPr="005D2598" w:rsidRDefault="005D2598" w:rsidP="00E129A0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598">
        <w:rPr>
          <w:rFonts w:ascii="Times New Roman" w:eastAsia="Calibri" w:hAnsi="Times New Roman" w:cs="Times New Roman"/>
          <w:sz w:val="28"/>
          <w:szCs w:val="28"/>
        </w:rPr>
        <w:t>Техника проведения антропометрических измерений ребенку 1 года жизни.</w:t>
      </w:r>
    </w:p>
    <w:p w:rsidR="005D2598" w:rsidRDefault="005D2598" w:rsidP="001D7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2A5" w:rsidRDefault="001D72A5" w:rsidP="008749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Раздел: Профилактика теория</w:t>
      </w:r>
    </w:p>
    <w:p w:rsidR="001B58A6" w:rsidRDefault="001B58A6" w:rsidP="0087490E">
      <w:pPr>
        <w:pStyle w:val="a3"/>
        <w:numPr>
          <w:ilvl w:val="1"/>
          <w:numId w:val="1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Теоретические основы укрепления здоровья и профилактика нарушений состояния здоровья.</w:t>
      </w:r>
    </w:p>
    <w:p w:rsidR="001B58A6" w:rsidRDefault="001B58A6" w:rsidP="0087490E">
      <w:pPr>
        <w:pStyle w:val="a3"/>
        <w:numPr>
          <w:ilvl w:val="1"/>
          <w:numId w:val="1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Профилактика: понятие, виды, формы и уровни воздействия</w:t>
      </w:r>
    </w:p>
    <w:p w:rsidR="00B60BEB" w:rsidRDefault="00B60BEB" w:rsidP="0087490E">
      <w:pPr>
        <w:pStyle w:val="a3"/>
        <w:numPr>
          <w:ilvl w:val="1"/>
          <w:numId w:val="1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Концепция охраны и укрепления здоровья</w:t>
      </w:r>
    </w:p>
    <w:p w:rsidR="001B58A6" w:rsidRDefault="001B58A6" w:rsidP="0087490E">
      <w:pPr>
        <w:pStyle w:val="a3"/>
        <w:numPr>
          <w:ilvl w:val="1"/>
          <w:numId w:val="1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Профилактика нарушений </w:t>
      </w:r>
      <w:r w:rsidR="00B60BEB">
        <w:rPr>
          <w:rFonts w:ascii="Times New Roman" w:hAnsi="Times New Roman" w:cs="Times New Roman"/>
          <w:bCs/>
          <w:sz w:val="28"/>
          <w:szCs w:val="28"/>
        </w:rPr>
        <w:t xml:space="preserve">репродуктивного </w:t>
      </w:r>
      <w:r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B60B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BEB" w:rsidRDefault="00B60BEB" w:rsidP="0087490E">
      <w:pPr>
        <w:pStyle w:val="a3"/>
        <w:numPr>
          <w:ilvl w:val="1"/>
          <w:numId w:val="1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 долголетия И.И.Мечникова.</w:t>
      </w:r>
    </w:p>
    <w:p w:rsidR="00B60BEB" w:rsidRDefault="00B60BEB" w:rsidP="0087490E">
      <w:pPr>
        <w:pStyle w:val="a3"/>
        <w:numPr>
          <w:ilvl w:val="1"/>
          <w:numId w:val="1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Влияние питания на здоровье.</w:t>
      </w:r>
    </w:p>
    <w:p w:rsidR="00B60BEB" w:rsidRPr="001B58A6" w:rsidRDefault="00B60BEB" w:rsidP="0087490E">
      <w:pPr>
        <w:pStyle w:val="a3"/>
        <w:numPr>
          <w:ilvl w:val="1"/>
          <w:numId w:val="1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Влияние двигательной активности на здоровье.</w:t>
      </w:r>
    </w:p>
    <w:p w:rsidR="0087490E" w:rsidRPr="001B58A6" w:rsidRDefault="0087490E">
      <w:pPr>
        <w:pStyle w:val="a3"/>
        <w:numPr>
          <w:ilvl w:val="1"/>
          <w:numId w:val="13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7490E" w:rsidRPr="001B58A6" w:rsidSect="0069230A">
      <w:pgSz w:w="11906" w:h="16838"/>
      <w:pgMar w:top="964" w:right="96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9648F"/>
    <w:multiLevelType w:val="hybridMultilevel"/>
    <w:tmpl w:val="2DD0E7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82A53"/>
    <w:multiLevelType w:val="hybridMultilevel"/>
    <w:tmpl w:val="2BA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6C6E"/>
    <w:multiLevelType w:val="hybridMultilevel"/>
    <w:tmpl w:val="4E767312"/>
    <w:lvl w:ilvl="0" w:tplc="366AF6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B6026"/>
    <w:multiLevelType w:val="hybridMultilevel"/>
    <w:tmpl w:val="B0F8A212"/>
    <w:lvl w:ilvl="0" w:tplc="9894CE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F546B"/>
    <w:multiLevelType w:val="hybridMultilevel"/>
    <w:tmpl w:val="8602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64BF"/>
    <w:multiLevelType w:val="hybridMultilevel"/>
    <w:tmpl w:val="07A82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FA10A1"/>
    <w:multiLevelType w:val="hybridMultilevel"/>
    <w:tmpl w:val="53AA31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EA1F0F"/>
    <w:multiLevelType w:val="hybridMultilevel"/>
    <w:tmpl w:val="837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24176"/>
    <w:multiLevelType w:val="hybridMultilevel"/>
    <w:tmpl w:val="230C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B0B51"/>
    <w:multiLevelType w:val="hybridMultilevel"/>
    <w:tmpl w:val="210E7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CEA2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7137A"/>
    <w:multiLevelType w:val="hybridMultilevel"/>
    <w:tmpl w:val="B1406E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7EA6FF1"/>
    <w:multiLevelType w:val="hybridMultilevel"/>
    <w:tmpl w:val="29BE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4877"/>
    <w:multiLevelType w:val="hybridMultilevel"/>
    <w:tmpl w:val="ABD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F3E2E"/>
    <w:multiLevelType w:val="hybridMultilevel"/>
    <w:tmpl w:val="7B32B77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58A7242"/>
    <w:multiLevelType w:val="hybridMultilevel"/>
    <w:tmpl w:val="4A3C3666"/>
    <w:lvl w:ilvl="0" w:tplc="25D0E06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561DE"/>
    <w:multiLevelType w:val="hybridMultilevel"/>
    <w:tmpl w:val="CA72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41999"/>
    <w:multiLevelType w:val="hybridMultilevel"/>
    <w:tmpl w:val="7ABE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F65CE"/>
    <w:multiLevelType w:val="hybridMultilevel"/>
    <w:tmpl w:val="94842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17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66"/>
    <w:rsid w:val="000050EE"/>
    <w:rsid w:val="00060138"/>
    <w:rsid w:val="00070619"/>
    <w:rsid w:val="00084E9D"/>
    <w:rsid w:val="00086D1D"/>
    <w:rsid w:val="00094A9E"/>
    <w:rsid w:val="00097290"/>
    <w:rsid w:val="000F1422"/>
    <w:rsid w:val="000F1E41"/>
    <w:rsid w:val="00102D65"/>
    <w:rsid w:val="001104A9"/>
    <w:rsid w:val="001267E3"/>
    <w:rsid w:val="00145A0C"/>
    <w:rsid w:val="001843BB"/>
    <w:rsid w:val="001916E3"/>
    <w:rsid w:val="001B5831"/>
    <w:rsid w:val="001B58A6"/>
    <w:rsid w:val="001D2BB2"/>
    <w:rsid w:val="001D72A5"/>
    <w:rsid w:val="002021FF"/>
    <w:rsid w:val="00204F51"/>
    <w:rsid w:val="0025600E"/>
    <w:rsid w:val="0026551C"/>
    <w:rsid w:val="00287099"/>
    <w:rsid w:val="002877DD"/>
    <w:rsid w:val="002A00C7"/>
    <w:rsid w:val="002A69D0"/>
    <w:rsid w:val="002C0BB4"/>
    <w:rsid w:val="002F53DD"/>
    <w:rsid w:val="003500FD"/>
    <w:rsid w:val="003878D2"/>
    <w:rsid w:val="003A424F"/>
    <w:rsid w:val="003B0A4E"/>
    <w:rsid w:val="003E6C8A"/>
    <w:rsid w:val="003F60F9"/>
    <w:rsid w:val="00403522"/>
    <w:rsid w:val="004039F1"/>
    <w:rsid w:val="004C2A1B"/>
    <w:rsid w:val="00510431"/>
    <w:rsid w:val="00552C03"/>
    <w:rsid w:val="00553520"/>
    <w:rsid w:val="00554F71"/>
    <w:rsid w:val="00570162"/>
    <w:rsid w:val="005737BB"/>
    <w:rsid w:val="00574BA7"/>
    <w:rsid w:val="00597B70"/>
    <w:rsid w:val="005C07D3"/>
    <w:rsid w:val="005C33A0"/>
    <w:rsid w:val="005D2598"/>
    <w:rsid w:val="005D28D2"/>
    <w:rsid w:val="00600B11"/>
    <w:rsid w:val="00600F92"/>
    <w:rsid w:val="00622A4E"/>
    <w:rsid w:val="00624EC0"/>
    <w:rsid w:val="006618DA"/>
    <w:rsid w:val="006640F4"/>
    <w:rsid w:val="00684B9C"/>
    <w:rsid w:val="006909B2"/>
    <w:rsid w:val="0069230A"/>
    <w:rsid w:val="006D2873"/>
    <w:rsid w:val="006F35AA"/>
    <w:rsid w:val="00733C5D"/>
    <w:rsid w:val="007741F0"/>
    <w:rsid w:val="00780981"/>
    <w:rsid w:val="00783B59"/>
    <w:rsid w:val="00792E39"/>
    <w:rsid w:val="00796328"/>
    <w:rsid w:val="007C6767"/>
    <w:rsid w:val="00834E19"/>
    <w:rsid w:val="008430EA"/>
    <w:rsid w:val="008679CB"/>
    <w:rsid w:val="0087490E"/>
    <w:rsid w:val="008A1CF2"/>
    <w:rsid w:val="008A4E14"/>
    <w:rsid w:val="008D2973"/>
    <w:rsid w:val="008E332E"/>
    <w:rsid w:val="009005C6"/>
    <w:rsid w:val="00937C1E"/>
    <w:rsid w:val="009478FC"/>
    <w:rsid w:val="00967533"/>
    <w:rsid w:val="00967D69"/>
    <w:rsid w:val="009702DE"/>
    <w:rsid w:val="00972C0D"/>
    <w:rsid w:val="00990152"/>
    <w:rsid w:val="009B6B6C"/>
    <w:rsid w:val="009E04F1"/>
    <w:rsid w:val="009F4CEC"/>
    <w:rsid w:val="00A0268F"/>
    <w:rsid w:val="00A075F5"/>
    <w:rsid w:val="00A117F6"/>
    <w:rsid w:val="00A11F95"/>
    <w:rsid w:val="00A3323C"/>
    <w:rsid w:val="00A36892"/>
    <w:rsid w:val="00A60C0D"/>
    <w:rsid w:val="00A72B3D"/>
    <w:rsid w:val="00A828E8"/>
    <w:rsid w:val="00A830B5"/>
    <w:rsid w:val="00A87737"/>
    <w:rsid w:val="00A87EF3"/>
    <w:rsid w:val="00AE6D9A"/>
    <w:rsid w:val="00B14A18"/>
    <w:rsid w:val="00B15EA0"/>
    <w:rsid w:val="00B26149"/>
    <w:rsid w:val="00B30A6C"/>
    <w:rsid w:val="00B545DD"/>
    <w:rsid w:val="00B60BEB"/>
    <w:rsid w:val="00B617B5"/>
    <w:rsid w:val="00B67504"/>
    <w:rsid w:val="00B75056"/>
    <w:rsid w:val="00BA028B"/>
    <w:rsid w:val="00BE6B45"/>
    <w:rsid w:val="00C027B9"/>
    <w:rsid w:val="00C035D6"/>
    <w:rsid w:val="00C0745C"/>
    <w:rsid w:val="00C20537"/>
    <w:rsid w:val="00C46AE3"/>
    <w:rsid w:val="00C56578"/>
    <w:rsid w:val="00CD728C"/>
    <w:rsid w:val="00D604DA"/>
    <w:rsid w:val="00D63132"/>
    <w:rsid w:val="00D93B75"/>
    <w:rsid w:val="00D96644"/>
    <w:rsid w:val="00DB03D9"/>
    <w:rsid w:val="00E105B2"/>
    <w:rsid w:val="00E129A0"/>
    <w:rsid w:val="00E3255D"/>
    <w:rsid w:val="00E94122"/>
    <w:rsid w:val="00EA1D98"/>
    <w:rsid w:val="00EC3E3A"/>
    <w:rsid w:val="00EF2166"/>
    <w:rsid w:val="00F23AB2"/>
    <w:rsid w:val="00F36F81"/>
    <w:rsid w:val="00F41B3A"/>
    <w:rsid w:val="00F676F4"/>
    <w:rsid w:val="00F94C47"/>
    <w:rsid w:val="00FA1A0D"/>
    <w:rsid w:val="00FB21BA"/>
    <w:rsid w:val="00FC7153"/>
    <w:rsid w:val="00FD1065"/>
    <w:rsid w:val="00FD59AC"/>
    <w:rsid w:val="00FE69E8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31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0706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061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31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0706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061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"Архангельский медицинский колледж"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dresvyaninanv</cp:lastModifiedBy>
  <cp:revision>2</cp:revision>
  <dcterms:created xsi:type="dcterms:W3CDTF">2014-11-07T10:03:00Z</dcterms:created>
  <dcterms:modified xsi:type="dcterms:W3CDTF">2014-11-07T10:03:00Z</dcterms:modified>
</cp:coreProperties>
</file>